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A688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593"/>
        <w:gridCol w:w="992"/>
        <w:gridCol w:w="1985"/>
        <w:gridCol w:w="709"/>
        <w:gridCol w:w="941"/>
        <w:gridCol w:w="1080"/>
        <w:gridCol w:w="1203"/>
        <w:gridCol w:w="882"/>
        <w:gridCol w:w="1280"/>
        <w:gridCol w:w="1280"/>
        <w:gridCol w:w="1057"/>
      </w:tblGrid>
      <w:tr w:rsidR="00F5788F" w:rsidRPr="00F5788F" w:rsidTr="00A15053">
        <w:trPr>
          <w:trHeight w:val="122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№</w:t>
            </w:r>
            <w:r w:rsidRPr="00F5788F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Номер</w:t>
            </w:r>
            <w:r w:rsidRPr="00F5788F">
              <w:rPr>
                <w:b/>
                <w:bCs/>
                <w:color w:val="000000"/>
              </w:rPr>
              <w:br/>
            </w:r>
            <w:proofErr w:type="gramStart"/>
            <w:r w:rsidRPr="00F5788F">
              <w:rPr>
                <w:b/>
                <w:bCs/>
                <w:color w:val="000000"/>
              </w:rPr>
              <w:t>матери-ала</w:t>
            </w:r>
            <w:proofErr w:type="gramEnd"/>
            <w:r w:rsidRPr="00F5788F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8582E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 xml:space="preserve">ГОСТ/ТУ, заказная </w:t>
            </w:r>
            <w:proofErr w:type="gramStart"/>
            <w:r w:rsidRPr="00F5788F">
              <w:rPr>
                <w:b/>
                <w:bCs/>
                <w:color w:val="000000"/>
              </w:rPr>
              <w:t>документация,</w:t>
            </w:r>
            <w:r w:rsidRPr="00F5788F">
              <w:rPr>
                <w:b/>
                <w:bCs/>
                <w:color w:val="000000"/>
              </w:rPr>
              <w:br/>
              <w:t>иные</w:t>
            </w:r>
            <w:proofErr w:type="gramEnd"/>
            <w:r w:rsidRPr="00F5788F">
              <w:rPr>
                <w:b/>
                <w:bCs/>
                <w:color w:val="000000"/>
              </w:rPr>
              <w:t xml:space="preserve"> </w:t>
            </w:r>
            <w:r w:rsidR="00F8582E">
              <w:rPr>
                <w:b/>
                <w:bCs/>
                <w:color w:val="000000"/>
              </w:rPr>
              <w:t>НТД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Кол-во</w:t>
            </w:r>
            <w:r w:rsidRPr="00F5788F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Цена за единицу</w:t>
            </w:r>
            <w:r w:rsidRPr="00F5788F">
              <w:rPr>
                <w:b/>
                <w:bCs/>
                <w:color w:val="000000"/>
              </w:rPr>
              <w:br/>
              <w:t>Товара без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proofErr w:type="gramStart"/>
            <w:r w:rsidRPr="00F5788F">
              <w:rPr>
                <w:b/>
                <w:bCs/>
                <w:color w:val="000000"/>
              </w:rPr>
              <w:t>Стоимость  Товара</w:t>
            </w:r>
            <w:proofErr w:type="gramEnd"/>
            <w:r w:rsidRPr="00F5788F">
              <w:rPr>
                <w:b/>
                <w:bCs/>
                <w:color w:val="000000"/>
              </w:rPr>
              <w:t xml:space="preserve"> без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 xml:space="preserve">Ставка </w:t>
            </w:r>
            <w:proofErr w:type="gramStart"/>
            <w:r w:rsidRPr="00F5788F">
              <w:rPr>
                <w:b/>
                <w:bCs/>
                <w:color w:val="000000"/>
              </w:rPr>
              <w:t>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</w:t>
            </w:r>
            <w:proofErr w:type="gramEnd"/>
            <w:r w:rsidRPr="00F5788F">
              <w:rPr>
                <w:color w:val="000000"/>
              </w:rPr>
              <w:t>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Сумма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8582E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Всего стоимость Товара с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Срок</w:t>
            </w:r>
            <w:r w:rsidRPr="00F5788F">
              <w:rPr>
                <w:b/>
                <w:bCs/>
                <w:color w:val="000000"/>
              </w:rPr>
              <w:br/>
              <w:t>поставки</w:t>
            </w:r>
            <w:r w:rsidRPr="00F5788F">
              <w:rPr>
                <w:b/>
                <w:bCs/>
                <w:color w:val="000000"/>
              </w:rPr>
              <w:br/>
            </w:r>
            <w:r w:rsidRPr="00F5788F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F5788F" w:rsidRPr="00F5788F" w:rsidTr="00A15053">
        <w:trPr>
          <w:trHeight w:val="40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color w:val="000000"/>
              </w:rPr>
              <w:t>1.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  <w:tr w:rsidR="00357CAF" w:rsidRPr="00F5788F" w:rsidTr="00A15053">
        <w:trPr>
          <w:trHeight w:val="41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357CAF" w:rsidRDefault="00357CAF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F5788F" w:rsidRDefault="00357CAF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F5788F" w:rsidRDefault="00357CAF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F5788F" w:rsidRDefault="00357CAF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F5788F" w:rsidRDefault="00357CAF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F5788F" w:rsidRDefault="00357CAF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F5788F" w:rsidRDefault="00357CA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F5788F" w:rsidRDefault="00357CA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F5788F" w:rsidRDefault="00357CA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F5788F" w:rsidRDefault="00357CA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F5788F" w:rsidRDefault="00357CA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CAF" w:rsidRPr="00F5788F" w:rsidRDefault="00357CAF" w:rsidP="00F5788F">
            <w:pPr>
              <w:jc w:val="center"/>
              <w:rPr>
                <w:color w:val="000000"/>
              </w:rPr>
            </w:pPr>
          </w:p>
        </w:tc>
      </w:tr>
      <w:tr w:rsidR="00F5788F" w:rsidRPr="00F5788F" w:rsidTr="00A15053">
        <w:trPr>
          <w:trHeight w:val="275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5788F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</w:tbl>
    <w:p w:rsidR="00F5788F" w:rsidRDefault="00F5788F" w:rsidP="002C5D2F">
      <w:pPr>
        <w:ind w:left="709"/>
        <w:jc w:val="both"/>
        <w:rPr>
          <w:color w:val="000000"/>
          <w:sz w:val="22"/>
          <w:szCs w:val="22"/>
        </w:rPr>
      </w:pPr>
    </w:p>
    <w:p w:rsidR="00DF536D" w:rsidRDefault="00DF536D" w:rsidP="002C5D2F">
      <w:pPr>
        <w:ind w:left="709"/>
        <w:jc w:val="both"/>
        <w:rPr>
          <w:color w:val="000000"/>
          <w:sz w:val="22"/>
          <w:szCs w:val="22"/>
        </w:rPr>
      </w:pPr>
    </w:p>
    <w:p w:rsidR="00F5788F" w:rsidRPr="00A64B03" w:rsidRDefault="00F5788F" w:rsidP="002C5D2F">
      <w:pPr>
        <w:ind w:left="709"/>
        <w:jc w:val="both"/>
        <w:rPr>
          <w:color w:val="000000"/>
          <w:sz w:val="22"/>
          <w:szCs w:val="22"/>
        </w:rPr>
        <w:sectPr w:rsidR="00F5788F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</w:t>
          </w:r>
          <w:r w:rsidR="00DF536D">
            <w:rPr>
              <w:color w:val="000000"/>
              <w:sz w:val="22"/>
              <w:szCs w:val="22"/>
            </w:rPr>
            <w:t>_____</w:t>
          </w:r>
          <w:r w:rsidR="00357CAF">
            <w:rPr>
              <w:color w:val="000000"/>
              <w:sz w:val="22"/>
              <w:szCs w:val="22"/>
            </w:rPr>
            <w:t xml:space="preserve">__) – </w:t>
          </w:r>
          <w:proofErr w:type="spellStart"/>
          <w:r w:rsidR="00357CAF">
            <w:rPr>
              <w:color w:val="000000"/>
              <w:sz w:val="22"/>
              <w:szCs w:val="22"/>
            </w:rPr>
            <w:t>пп</w:t>
          </w:r>
          <w:proofErr w:type="spellEnd"/>
          <w:r w:rsidR="00357CAF">
            <w:rPr>
              <w:color w:val="000000"/>
              <w:sz w:val="22"/>
              <w:szCs w:val="22"/>
            </w:rPr>
            <w:t>. ……. Таблицы п. 1.1; п</w:t>
          </w:r>
          <w:r w:rsidR="00357CAF" w:rsidRPr="00A64B03">
            <w:rPr>
              <w:color w:val="000000"/>
              <w:sz w:val="22"/>
              <w:szCs w:val="22"/>
            </w:rPr>
            <w:t>роизводитель Товара: _____________________ (место нахождения производителя Товара: _______</w:t>
          </w:r>
          <w:r w:rsidR="00357CAF">
            <w:rPr>
              <w:color w:val="000000"/>
              <w:sz w:val="22"/>
              <w:szCs w:val="22"/>
            </w:rPr>
            <w:t xml:space="preserve">_______) – </w:t>
          </w:r>
          <w:proofErr w:type="spellStart"/>
          <w:r w:rsidR="00357CAF">
            <w:rPr>
              <w:color w:val="000000"/>
              <w:sz w:val="22"/>
              <w:szCs w:val="22"/>
            </w:rPr>
            <w:t>пп</w:t>
          </w:r>
          <w:proofErr w:type="spellEnd"/>
          <w:r w:rsidR="00357CAF">
            <w:rPr>
              <w:color w:val="000000"/>
              <w:sz w:val="22"/>
              <w:szCs w:val="22"/>
            </w:rPr>
            <w:t xml:space="preserve">. </w:t>
          </w:r>
          <w:proofErr w:type="gramStart"/>
          <w:r w:rsidR="00357CAF">
            <w:rPr>
              <w:color w:val="000000"/>
              <w:sz w:val="22"/>
              <w:szCs w:val="22"/>
              <w:lang w:val="en-US"/>
            </w:rPr>
            <w:t>N</w:t>
          </w:r>
          <w:r w:rsidR="00357CAF">
            <w:rPr>
              <w:color w:val="000000"/>
              <w:sz w:val="22"/>
              <w:szCs w:val="22"/>
            </w:rPr>
            <w:t xml:space="preserve">  Таблицы</w:t>
          </w:r>
          <w:proofErr w:type="gramEnd"/>
          <w:r w:rsidR="00357CAF">
            <w:rPr>
              <w:color w:val="000000"/>
              <w:sz w:val="22"/>
              <w:szCs w:val="22"/>
            </w:rPr>
            <w:t xml:space="preserve"> п. 1.1. 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A15053" w:rsidRDefault="00A1505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15053">
            <w:rPr>
              <w:color w:val="000000"/>
              <w:sz w:val="22"/>
              <w:szCs w:val="22"/>
            </w:rPr>
            <w:t>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соглашения.</w:t>
          </w:r>
        </w:p>
        <w:p w:rsidR="00A15053" w:rsidRDefault="00A1505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F536D" w:rsidRPr="00DF536D" w:rsidRDefault="00DF536D" w:rsidP="00DF536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DF536D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______ Товара </w:t>
          </w:r>
          <w:r w:rsidRPr="00DF536D">
            <w:rPr>
              <w:i/>
              <w:color w:val="000000"/>
              <w:sz w:val="22"/>
              <w:szCs w:val="22"/>
            </w:rPr>
            <w:t xml:space="preserve">(абзац включается в случае, если стоимость товара выражена в иностранной валюте, с указанием дня конвертации валюты: на дату отгрузки). </w:t>
          </w:r>
        </w:p>
        <w:p w:rsidR="00216115" w:rsidRPr="00A64B03" w:rsidRDefault="001A688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926887849"/>
              <w:placeholder>
                <w:docPart w:val="A8F8A4A486BB4F4799A381C22ECEE3AE"/>
              </w:placeholder>
            </w:sdtPr>
            <w:sdtEndPr>
              <w:rPr>
                <w:i/>
                <w:color w:val="auto"/>
              </w:rPr>
            </w:sdtEndPr>
            <w:sdtContent>
              <w:r w:rsidR="00DF536D" w:rsidRPr="007B4549">
                <w:rPr>
                  <w:color w:val="000000"/>
                  <w:sz w:val="22"/>
                  <w:szCs w:val="22"/>
                </w:rPr>
                <w:t>предшествующего/текущего года</w:t>
              </w:r>
            </w:sdtContent>
          </w:sdt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DF536D" w:rsidP="00DF536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1.5.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F536D" w:rsidP="00357CAF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357CAF" w:rsidRPr="00357CAF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должны соответствоват</w:t>
          </w:r>
          <w:r w:rsidR="00357CAF">
            <w:rPr>
              <w:color w:val="000000"/>
              <w:sz w:val="22"/>
              <w:szCs w:val="22"/>
            </w:rPr>
            <w:t>ь параметрам Товара, указанным</w:t>
          </w:r>
          <w:r w:rsidR="00357CAF" w:rsidRPr="00357CAF">
            <w:rPr>
              <w:color w:val="000000"/>
              <w:sz w:val="22"/>
              <w:szCs w:val="22"/>
            </w:rPr>
            <w:t xml:space="preserve"> в действующем на момент заключения настоящего Приложения к Договору каталоге предприятия-изготовителя под соответствующим каталожным номером/ ГОСТ/ ТУ, указанным в п.1.1, а также паспорту завода изготовителя</w:t>
          </w:r>
          <w:r w:rsidR="00357CAF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1A688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756790164"/>
            <w:placeholder>
              <w:docPart w:val="3B500B2922E14EB6A1A3E3344D39990B"/>
            </w:placeholder>
          </w:sdtPr>
          <w:sdtEndPr/>
          <w:sdtContent>
            <w:p w:rsidR="00887107" w:rsidRDefault="00887107" w:rsidP="00887107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tbl>
              <w:tblPr>
                <w:tblW w:w="0" w:type="auto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1E0" w:firstRow="1" w:lastRow="1" w:firstColumn="1" w:lastColumn="1" w:noHBand="0" w:noVBand="0"/>
              </w:tblPr>
              <w:tblGrid>
                <w:gridCol w:w="715"/>
                <w:gridCol w:w="7757"/>
                <w:gridCol w:w="2623"/>
                <w:gridCol w:w="3137"/>
              </w:tblGrid>
              <w:tr w:rsidR="00887107" w:rsidRPr="00F628B0" w:rsidTr="000108B8">
                <w:trPr>
                  <w:tblHeader/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b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b/>
                        <w:sz w:val="22"/>
                        <w:szCs w:val="22"/>
                        <w:lang w:eastAsia="en-US"/>
                      </w:rPr>
                      <w:t>№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b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b/>
                        <w:sz w:val="22"/>
                        <w:szCs w:val="22"/>
                        <w:lang w:eastAsia="en-US"/>
                      </w:rPr>
                      <w:t>Наименование документа</w:t>
                    </w:r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jc w:val="center"/>
                      <w:rPr>
                        <w:rFonts w:eastAsia="Calibri"/>
                        <w:b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b/>
                        <w:sz w:val="22"/>
                        <w:szCs w:val="22"/>
                        <w:lang w:eastAsia="en-US"/>
                      </w:rPr>
                      <w:t>Форма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jc w:val="center"/>
                      <w:rPr>
                        <w:rFonts w:eastAsia="Calibri"/>
                        <w:b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b/>
                        <w:sz w:val="22"/>
                        <w:szCs w:val="22"/>
                        <w:lang w:eastAsia="en-US"/>
                      </w:rPr>
                      <w:t>Количество</w:t>
                    </w:r>
                  </w:p>
                </w:tc>
              </w:tr>
              <w:tr w:rsidR="00887107" w:rsidRPr="00F628B0" w:rsidTr="000108B8">
                <w:trPr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1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Паспорт </w:t>
                    </w:r>
                    <w:r w:rsidRPr="00F628B0">
                      <w:rPr>
                        <w:rFonts w:eastAsia="Calibri"/>
                        <w:b/>
                        <w:sz w:val="22"/>
                        <w:szCs w:val="22"/>
                        <w:lang w:eastAsia="en-US"/>
                      </w:rPr>
                      <w:t>Производителя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 (для импортного оборудования – </w:t>
                    </w:r>
                    <w:proofErr w:type="spellStart"/>
                    <w:r w:rsidRPr="00F628B0">
                      <w:rPr>
                        <w:rFonts w:eastAsia="Calibri"/>
                        <w:b/>
                        <w:sz w:val="22"/>
                        <w:szCs w:val="22"/>
                        <w:lang w:eastAsia="en-US"/>
                      </w:rPr>
                      <w:t>офиц.представителя</w:t>
                    </w:r>
                    <w:proofErr w:type="spellEnd"/>
                    <w:r w:rsidRPr="00F628B0">
                      <w:rPr>
                        <w:rFonts w:eastAsia="Calibri"/>
                        <w:b/>
                        <w:sz w:val="22"/>
                        <w:szCs w:val="22"/>
                        <w:lang w:eastAsia="en-US"/>
                      </w:rPr>
                      <w:t xml:space="preserve"> в РФ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) в соответствии с ГОСТ 2.610-2006, техническими регламентами Таможенного союза.</w:t>
                    </w:r>
                  </w:p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Если паспорт подготовлен официальным представителем в РФ, необходимо приложить обоснование его статуса (Сертификат (письмо), адресованный разработчику паспорта и выданный Производителем).</w:t>
                    </w:r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Оригинал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1шт. / 1 ед. оборудования</w:t>
                    </w:r>
                  </w:p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1 </w:t>
                    </w:r>
                    <w:proofErr w:type="spellStart"/>
                    <w:proofErr w:type="gramStart"/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шт</w:t>
                    </w:r>
                    <w:proofErr w:type="spellEnd"/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  /</w:t>
                    </w:r>
                    <w:proofErr w:type="gramEnd"/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 1 ед. комплектующих</w:t>
                    </w:r>
                  </w:p>
                </w:tc>
              </w:tr>
              <w:tr w:rsidR="00887107" w:rsidRPr="00F628B0" w:rsidTr="000108B8">
                <w:trPr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2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Сертификаты / декларации соответствия техническим регламентам Таможенного союза (012, 004, 020, 010, 032) с Приложениями.</w:t>
                    </w:r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Заверенная Контрагентом (подпись руководителя, печать) копии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На каждый тип оборудования по 1 копии каждого сертификата (декларации). </w:t>
                    </w:r>
                  </w:p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b/>
                        <w:color w:val="FF0000"/>
                        <w:sz w:val="22"/>
                        <w:szCs w:val="22"/>
                        <w:lang w:eastAsia="en-US"/>
                      </w:rPr>
                    </w:pPr>
                  </w:p>
                </w:tc>
              </w:tr>
              <w:tr w:rsidR="00887107" w:rsidRPr="00F628B0" w:rsidTr="000108B8">
                <w:trPr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3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uppressAutoHyphens/>
                      <w:rPr>
                        <w:rFonts w:eastAsia="MS Mincho"/>
                        <w:sz w:val="22"/>
                        <w:szCs w:val="22"/>
                        <w:lang w:eastAsia="ar-SA"/>
                      </w:rPr>
                    </w:pPr>
                    <w:r w:rsidRPr="00F628B0">
                      <w:rPr>
                        <w:rFonts w:eastAsia="MS Mincho"/>
                        <w:sz w:val="22"/>
                        <w:szCs w:val="22"/>
                        <w:lang w:eastAsia="ar-SA"/>
                      </w:rPr>
                      <w:t>Свидетельство об утверждении типа СИ с описанием типа</w:t>
                    </w:r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Заверенная Поставщиком копия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1шт. / тип СИ</w:t>
                    </w:r>
                  </w:p>
                </w:tc>
              </w:tr>
              <w:tr w:rsidR="00887107" w:rsidRPr="00F628B0" w:rsidTr="000108B8">
                <w:trPr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4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uppressAutoHyphens/>
                      <w:rPr>
                        <w:rFonts w:eastAsia="MS Mincho"/>
                        <w:sz w:val="22"/>
                        <w:szCs w:val="22"/>
                        <w:lang w:eastAsia="ar-SA"/>
                      </w:rPr>
                    </w:pPr>
                    <w:r w:rsidRPr="00F628B0">
                      <w:rPr>
                        <w:rFonts w:eastAsia="MS Mincho"/>
                        <w:sz w:val="22"/>
                        <w:szCs w:val="22"/>
                        <w:lang w:eastAsia="ar-SA"/>
                      </w:rPr>
                      <w:t>Методика поверки</w:t>
                    </w:r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Копия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1шт. / тип СИ</w:t>
                    </w:r>
                  </w:p>
                </w:tc>
              </w:tr>
              <w:tr w:rsidR="00887107" w:rsidRPr="00F628B0" w:rsidTr="000108B8">
                <w:trPr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  <w:lastRenderedPageBreak/>
                      <w:t>5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Свидетельство о первичной поверке СИ или отметка в паспорте на изделие.</w:t>
                    </w:r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Оригинал 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1шт. / СИ</w:t>
                    </w:r>
                  </w:p>
                </w:tc>
              </w:tr>
              <w:tr w:rsidR="00887107" w:rsidRPr="00F628B0" w:rsidTr="000108B8">
                <w:trPr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6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Сертификат соответствия 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  <w:t>SIL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 </w:t>
                    </w:r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Оригинал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1 шт. / прибор с опцией 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  <w:t>SIL</w:t>
                    </w:r>
                  </w:p>
                </w:tc>
              </w:tr>
              <w:tr w:rsidR="00887107" w:rsidRPr="00F628B0" w:rsidTr="000108B8">
                <w:trPr>
                  <w:trHeight w:val="441"/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7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Сертификат соответствия </w:t>
                    </w:r>
                    <w:proofErr w:type="spellStart"/>
                    <w:r w:rsidRPr="00F628B0"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  <w:t>Nace</w:t>
                    </w:r>
                    <w:proofErr w:type="spellEnd"/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Оригинал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1 шт. / прибор с опцией </w:t>
                    </w:r>
                    <w:proofErr w:type="spellStart"/>
                    <w:r w:rsidRPr="00F628B0"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  <w:t>Nace</w:t>
                    </w:r>
                    <w:proofErr w:type="spellEnd"/>
                  </w:p>
                </w:tc>
              </w:tr>
              <w:tr w:rsidR="00887107" w:rsidRPr="00F628B0" w:rsidTr="000108B8">
                <w:trPr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8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Руководство по монтажу, эксплуатации, ремонту, описание программного обеспечения на русском языке, для импортного оборудования – дополнительно на англ. языке</w:t>
                    </w:r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Электронный файл 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  <w:t>pdf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1шт. / 1 ед. оборудования</w:t>
                    </w:r>
                  </w:p>
                </w:tc>
              </w:tr>
              <w:tr w:rsidR="00887107" w:rsidRPr="00F628B0" w:rsidTr="000108B8">
                <w:trPr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9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Сертификаты качества на оборудование, аксессуары и комплектующие.</w:t>
                    </w:r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Оригинал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1шт. / 1 ед. оборудования</w:t>
                    </w:r>
                  </w:p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1 </w:t>
                    </w:r>
                    <w:proofErr w:type="spellStart"/>
                    <w:proofErr w:type="gramStart"/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шт</w:t>
                    </w:r>
                    <w:proofErr w:type="spellEnd"/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  /</w:t>
                    </w:r>
                    <w:proofErr w:type="gramEnd"/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 1 ед. комплектующих</w:t>
                    </w:r>
                  </w:p>
                </w:tc>
              </w:tr>
              <w:tr w:rsidR="00887107" w:rsidRPr="00F628B0" w:rsidTr="000108B8">
                <w:trPr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10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Руководства / обоснования безопасности на оборудование и комплектующие</w:t>
                    </w:r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Копия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1шт. / 1 тип оборудования</w:t>
                    </w:r>
                  </w:p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1 </w:t>
                    </w:r>
                    <w:proofErr w:type="spellStart"/>
                    <w:proofErr w:type="gramStart"/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шт</w:t>
                    </w:r>
                    <w:proofErr w:type="spellEnd"/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  /</w:t>
                    </w:r>
                    <w:proofErr w:type="gramEnd"/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 1 тип комплектующих</w:t>
                    </w:r>
                  </w:p>
                </w:tc>
              </w:tr>
              <w:tr w:rsidR="00887107" w:rsidRPr="00F628B0" w:rsidTr="000108B8">
                <w:trPr>
                  <w:jc w:val="center"/>
                </w:trPr>
                <w:tc>
                  <w:tcPr>
                    <w:tcW w:w="715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11</w:t>
                    </w:r>
                  </w:p>
                </w:tc>
                <w:tc>
                  <w:tcPr>
                    <w:tcW w:w="775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Полный комплект документов в виде скан копий по пп.1-10 на электронном носителе. </w:t>
                    </w:r>
                  </w:p>
                </w:tc>
                <w:tc>
                  <w:tcPr>
                    <w:tcW w:w="2623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  <w:t>CD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-диск или 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  <w:t>flash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-диск, формат 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  <w:t>pdf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.</w:t>
                    </w:r>
                  </w:p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Дополнительно на электронном носителе поставляется ПО для настройки оборудования, 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  <w:t>DTM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 и 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val="en-US" w:eastAsia="en-US"/>
                      </w:rPr>
                      <w:t>DD</w:t>
                    </w: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 xml:space="preserve"> файлы.</w:t>
                    </w:r>
                  </w:p>
                </w:tc>
                <w:tc>
                  <w:tcPr>
                    <w:tcW w:w="3137" w:type="dxa"/>
                  </w:tcPr>
                  <w:p w:rsidR="00887107" w:rsidRPr="00F628B0" w:rsidRDefault="00887107" w:rsidP="000108B8">
                    <w:pPr>
                      <w:spacing w:after="200" w:line="276" w:lineRule="auto"/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</w:pPr>
                    <w:r w:rsidRPr="00F628B0">
                      <w:rPr>
                        <w:rFonts w:eastAsia="Calibri"/>
                        <w:sz w:val="22"/>
                        <w:szCs w:val="22"/>
                        <w:lang w:eastAsia="en-US"/>
                      </w:rPr>
                      <w:t>1 шт. / приложение к договору</w:t>
                    </w:r>
                  </w:p>
                </w:tc>
              </w:tr>
            </w:tbl>
            <w:p w:rsidR="00216115" w:rsidRPr="00DF536D" w:rsidRDefault="001A6881" w:rsidP="00887107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</w:sdtContent>
        </w:sdt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 xml:space="preserve">Место передачи Товара </w:t>
      </w:r>
      <w:proofErr w:type="gramStart"/>
      <w:r w:rsidRPr="000269DB">
        <w:rPr>
          <w:color w:val="000000"/>
          <w:sz w:val="22"/>
          <w:szCs w:val="22"/>
        </w:rPr>
        <w:t>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29092076"/>
              <w:placeholder>
                <w:docPart w:val="63E0CFCD37A84312A085AE80CEEAFCF0"/>
              </w:placeholder>
            </w:sdtPr>
            <w:sdtEndPr/>
            <w:sdtContent>
              <w:r w:rsidR="00DF536D" w:rsidRPr="00611A95">
                <w:rPr>
                  <w:color w:val="000000"/>
                  <w:sz w:val="22"/>
                  <w:szCs w:val="22"/>
                </w:rPr>
                <w:t>:</w:t>
              </w:r>
              <w:proofErr w:type="gramEnd"/>
              <w:r w:rsidR="00DF536D" w:rsidRPr="00611A95">
                <w:rPr>
                  <w:color w:val="000000"/>
                  <w:sz w:val="22"/>
                  <w:szCs w:val="22"/>
                </w:rPr>
                <w:t xml:space="preserve"> склад Покупателя, находящийся по адресу – 150023, г. Ярославль, ул. Гагарина, 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bookmarkStart w:id="0" w:name="_GoBack"/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DF536D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  <w:bookmarkEnd w:id="0"/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357CAF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87107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887107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87107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87107">
        <w:rPr>
          <w:color w:val="000000"/>
          <w:sz w:val="22"/>
          <w:szCs w:val="22"/>
        </w:rPr>
        <w:t>:</w:t>
      </w:r>
      <w:r w:rsidR="00EF57C5" w:rsidRPr="00887107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747778124"/>
              <w:placeholder>
                <w:docPart w:val="C08CDA37FDE2426981B5B003651EFC8B"/>
              </w:placeholder>
            </w:sdtPr>
            <w:sdtEndPr/>
            <w:sdtContent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post</w:t>
              </w:r>
              <w:r w:rsidR="00DF536D" w:rsidRPr="00887107">
                <w:rPr>
                  <w:color w:val="000000"/>
                  <w:sz w:val="22"/>
                  <w:szCs w:val="22"/>
                </w:rPr>
                <w:t>@</w:t>
              </w:r>
              <w:proofErr w:type="spellStart"/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yanos</w:t>
              </w:r>
              <w:proofErr w:type="spellEnd"/>
              <w:r w:rsidR="00DF536D" w:rsidRPr="00887107">
                <w:rPr>
                  <w:color w:val="000000"/>
                  <w:sz w:val="22"/>
                  <w:szCs w:val="22"/>
                </w:rPr>
                <w:t>.</w:t>
              </w:r>
              <w:proofErr w:type="spellStart"/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slavneft</w:t>
              </w:r>
              <w:proofErr w:type="spellEnd"/>
              <w:r w:rsidR="00DF536D" w:rsidRPr="00887107">
                <w:rPr>
                  <w:color w:val="000000"/>
                  <w:sz w:val="22"/>
                  <w:szCs w:val="22"/>
                </w:rPr>
                <w:t>.</w:t>
              </w:r>
              <w:proofErr w:type="spellStart"/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ru</w:t>
              </w:r>
              <w:proofErr w:type="spellEnd"/>
              <w:r w:rsidR="00DF536D" w:rsidRPr="00887107">
                <w:rPr>
                  <w:color w:val="000000"/>
                  <w:sz w:val="22"/>
                  <w:szCs w:val="22"/>
                </w:rPr>
                <w:t xml:space="preserve">, </w:t>
              </w:r>
              <w:r w:rsidR="007815FC">
                <w:rPr>
                  <w:color w:val="000000"/>
                  <w:sz w:val="22"/>
                  <w:szCs w:val="22"/>
                  <w:lang w:val="en-US"/>
                </w:rPr>
                <w:t>EnderevaT</w:t>
              </w:r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V</w:t>
              </w:r>
              <w:r w:rsidR="00DF536D" w:rsidRPr="00887107">
                <w:rPr>
                  <w:color w:val="000000"/>
                  <w:sz w:val="22"/>
                  <w:szCs w:val="22"/>
                </w:rPr>
                <w:t>@</w:t>
              </w:r>
              <w:proofErr w:type="spellStart"/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yanos</w:t>
              </w:r>
              <w:proofErr w:type="spellEnd"/>
              <w:r w:rsidR="00DF536D" w:rsidRPr="00887107">
                <w:rPr>
                  <w:color w:val="000000"/>
                  <w:sz w:val="22"/>
                  <w:szCs w:val="22"/>
                </w:rPr>
                <w:t>.</w:t>
              </w:r>
              <w:proofErr w:type="spellStart"/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slavneft</w:t>
              </w:r>
              <w:proofErr w:type="spellEnd"/>
              <w:r w:rsidR="00DF536D" w:rsidRPr="00887107">
                <w:rPr>
                  <w:color w:val="000000"/>
                  <w:sz w:val="22"/>
                  <w:szCs w:val="22"/>
                </w:rPr>
                <w:t>.</w:t>
              </w:r>
              <w:proofErr w:type="spellStart"/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ru</w:t>
              </w:r>
              <w:proofErr w:type="spellEnd"/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6B3809" w:rsidRDefault="009248B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  <w:r w:rsidR="00357CAF">
            <w:rPr>
              <w:i/>
              <w:color w:val="000000"/>
              <w:sz w:val="22"/>
              <w:szCs w:val="22"/>
            </w:rPr>
            <w:t xml:space="preserve">                        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15053" w:rsidRPr="00A15053">
            <w:rPr>
              <w:color w:val="000000"/>
              <w:sz w:val="22"/>
              <w:szCs w:val="22"/>
            </w:rPr>
            <w:t>не ранее 45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DF536D" w:rsidP="00DF536D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51694591"/>
              <w:placeholder>
                <w:docPart w:val="55DB5BE55E78453FB4793B641E5F49C0"/>
              </w:placeholder>
            </w:sdtPr>
            <w:sdtEndPr>
              <w:rPr>
                <w:i/>
              </w:rPr>
            </w:sdtEndPr>
            <w:sdtContent>
              <w:r w:rsidR="00DF536D">
                <w:rPr>
                  <w:color w:val="000000"/>
                  <w:sz w:val="22"/>
                  <w:szCs w:val="22"/>
                </w:rPr>
                <w:t>соответствует гарантиям завода-изготовителя</w:t>
              </w:r>
              <w:r w:rsidR="00357CAF">
                <w:rPr>
                  <w:color w:val="000000"/>
                  <w:sz w:val="22"/>
                  <w:szCs w:val="22"/>
                </w:rPr>
                <w:t>,</w:t>
              </w:r>
              <w:r w:rsidR="00357CAF" w:rsidRPr="00357CAF">
                <w:t xml:space="preserve"> </w:t>
              </w:r>
              <w:r w:rsidR="00357CAF" w:rsidRPr="00357CAF">
                <w:rPr>
                  <w:color w:val="000000"/>
                  <w:sz w:val="22"/>
                  <w:szCs w:val="22"/>
                </w:rPr>
                <w:t>но не менее 24 месяцев с даты ввода в эксплуатацию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357CAF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                                      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881" w:rsidRDefault="001A6881">
      <w:r>
        <w:separator/>
      </w:r>
    </w:p>
  </w:endnote>
  <w:endnote w:type="continuationSeparator" w:id="0">
    <w:p w:rsidR="001A6881" w:rsidRDefault="001A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8710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8710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881" w:rsidRDefault="001A6881">
      <w:r>
        <w:separator/>
      </w:r>
    </w:p>
  </w:footnote>
  <w:footnote w:type="continuationSeparator" w:id="0">
    <w:p w:rsidR="001A6881" w:rsidRDefault="001A6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2D1F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A6881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58CF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4136"/>
    <w:rsid w:val="00345297"/>
    <w:rsid w:val="003552F4"/>
    <w:rsid w:val="00355F0E"/>
    <w:rsid w:val="003560D8"/>
    <w:rsid w:val="0035709B"/>
    <w:rsid w:val="00357CAF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061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635C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74942"/>
    <w:rsid w:val="007815FC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87107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15053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492A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4E2B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E713E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DF536D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5788F"/>
    <w:rsid w:val="00F63473"/>
    <w:rsid w:val="00F66D22"/>
    <w:rsid w:val="00F731A9"/>
    <w:rsid w:val="00F75A80"/>
    <w:rsid w:val="00F806A0"/>
    <w:rsid w:val="00F81B2E"/>
    <w:rsid w:val="00F82B24"/>
    <w:rsid w:val="00F8582E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655AF5F-0D52-490C-BFD4-52ED2CD7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F8A4A486BB4F4799A381C22ECEE3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8CC510-E1F6-48FF-9843-092DB67C9C1D}"/>
      </w:docPartPr>
      <w:docPartBody>
        <w:p w:rsidR="00BB437A" w:rsidRDefault="005F324C" w:rsidP="005F324C">
          <w:pPr>
            <w:pStyle w:val="A8F8A4A486BB4F4799A381C22ECEE3A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500B2922E14EB6A1A3E3344D3999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83B6F3-E2EC-4959-A589-D6C6D63BEF2E}"/>
      </w:docPartPr>
      <w:docPartBody>
        <w:p w:rsidR="00BB437A" w:rsidRDefault="005F324C" w:rsidP="005F324C">
          <w:pPr>
            <w:pStyle w:val="3B500B2922E14EB6A1A3E3344D39990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3E0CFCD37A84312A085AE80CEEAFC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9C65E-1A2A-4335-B56A-25824E13BBB7}"/>
      </w:docPartPr>
      <w:docPartBody>
        <w:p w:rsidR="00BB437A" w:rsidRDefault="005F324C" w:rsidP="005F324C">
          <w:pPr>
            <w:pStyle w:val="63E0CFCD37A84312A085AE80CEEAFCF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8CDA37FDE2426981B5B003651EFC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F14855-164F-4D4D-B795-BEF33F484145}"/>
      </w:docPartPr>
      <w:docPartBody>
        <w:p w:rsidR="00BB437A" w:rsidRDefault="005F324C" w:rsidP="005F324C">
          <w:pPr>
            <w:pStyle w:val="C08CDA37FDE2426981B5B003651EFC8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DB5BE55E78453FB4793B641E5F49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5E656F-8AF4-4305-90F8-44508FDD4548}"/>
      </w:docPartPr>
      <w:docPartBody>
        <w:p w:rsidR="00BB437A" w:rsidRDefault="005F324C" w:rsidP="005F324C">
          <w:pPr>
            <w:pStyle w:val="55DB5BE55E78453FB4793B641E5F49C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2C6688"/>
    <w:rsid w:val="0030620A"/>
    <w:rsid w:val="0035453F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95818"/>
    <w:rsid w:val="005F324C"/>
    <w:rsid w:val="006266E3"/>
    <w:rsid w:val="00632E59"/>
    <w:rsid w:val="00640C6B"/>
    <w:rsid w:val="00674183"/>
    <w:rsid w:val="006A3CA6"/>
    <w:rsid w:val="006D26FD"/>
    <w:rsid w:val="007A540F"/>
    <w:rsid w:val="007F03EF"/>
    <w:rsid w:val="00861F46"/>
    <w:rsid w:val="00A54FD6"/>
    <w:rsid w:val="00AA0BE3"/>
    <w:rsid w:val="00BB437A"/>
    <w:rsid w:val="00C046F3"/>
    <w:rsid w:val="00C406D3"/>
    <w:rsid w:val="00C86B6A"/>
    <w:rsid w:val="00CB2255"/>
    <w:rsid w:val="00CF5024"/>
    <w:rsid w:val="00D16562"/>
    <w:rsid w:val="00D33462"/>
    <w:rsid w:val="00D35793"/>
    <w:rsid w:val="00D849C6"/>
    <w:rsid w:val="00DB77EC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324C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F8A4A486BB4F4799A381C22ECEE3AE">
    <w:name w:val="A8F8A4A486BB4F4799A381C22ECEE3AE"/>
    <w:rsid w:val="005F324C"/>
    <w:pPr>
      <w:spacing w:after="200" w:line="276" w:lineRule="auto"/>
    </w:pPr>
  </w:style>
  <w:style w:type="paragraph" w:customStyle="1" w:styleId="3B500B2922E14EB6A1A3E3344D39990B">
    <w:name w:val="3B500B2922E14EB6A1A3E3344D39990B"/>
    <w:rsid w:val="005F324C"/>
    <w:pPr>
      <w:spacing w:after="200" w:line="276" w:lineRule="auto"/>
    </w:pPr>
  </w:style>
  <w:style w:type="paragraph" w:customStyle="1" w:styleId="63E0CFCD37A84312A085AE80CEEAFCF0">
    <w:name w:val="63E0CFCD37A84312A085AE80CEEAFCF0"/>
    <w:rsid w:val="005F324C"/>
    <w:pPr>
      <w:spacing w:after="200" w:line="276" w:lineRule="auto"/>
    </w:pPr>
  </w:style>
  <w:style w:type="paragraph" w:customStyle="1" w:styleId="C08CDA37FDE2426981B5B003651EFC8B">
    <w:name w:val="C08CDA37FDE2426981B5B003651EFC8B"/>
    <w:rsid w:val="005F324C"/>
    <w:pPr>
      <w:spacing w:after="200" w:line="276" w:lineRule="auto"/>
    </w:pPr>
  </w:style>
  <w:style w:type="paragraph" w:customStyle="1" w:styleId="55DB5BE55E78453FB4793B641E5F49C0">
    <w:name w:val="55DB5BE55E78453FB4793B641E5F49C0"/>
    <w:rsid w:val="005F324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FEDB-A84E-41A2-9795-C6005303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EnderevaTV</cp:lastModifiedBy>
  <cp:revision>4</cp:revision>
  <cp:lastPrinted>2018-07-23T12:27:00Z</cp:lastPrinted>
  <dcterms:created xsi:type="dcterms:W3CDTF">2019-01-15T12:29:00Z</dcterms:created>
  <dcterms:modified xsi:type="dcterms:W3CDTF">2019-01-15T12:36:00Z</dcterms:modified>
</cp:coreProperties>
</file>